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1021"/>
        <w:gridCol w:w="9113"/>
        <w:gridCol w:w="25"/>
      </w:tblGrid>
      <w:tr w:rsidR="0036112F" w14:paraId="1E6384B9" w14:textId="77777777" w:rsidTr="00E00434">
        <w:trPr>
          <w:trHeight w:val="717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C6C440" w14:textId="77777777" w:rsidR="0036112F" w:rsidRPr="0036112F" w:rsidRDefault="00015F2D" w:rsidP="00015F2D">
            <w:pPr>
              <w:widowControl/>
              <w:jc w:val="center"/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</w:pPr>
            <w:r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ruby>
                <w:rubyPr>
                  <w:rubyAlign w:val="distributeSpace"/>
                  <w:hps w:val="16"/>
                  <w:hpsRaise w:val="42"/>
                  <w:hpsBaseText w:val="44"/>
                  <w:lid w:val="ja-JP"/>
                </w:rubyPr>
                <w:rt>
                  <w:r w:rsidR="00015F2D" w:rsidRP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16"/>
                      <w:szCs w:val="44"/>
                    </w:rPr>
                    <w:t>じょうほう</w:t>
                  </w:r>
                </w:rt>
                <w:rubyBase>
                  <w:r w:rsid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44"/>
                      <w:szCs w:val="44"/>
                    </w:rPr>
                    <w:t>情報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ruby>
                <w:rubyPr>
                  <w:rubyAlign w:val="distributeSpace"/>
                  <w:hps w:val="16"/>
                  <w:hpsRaise w:val="42"/>
                  <w:hpsBaseText w:val="44"/>
                  <w:lid w:val="ja-JP"/>
                </w:rubyPr>
                <w:rt>
                  <w:r w:rsidR="00015F2D" w:rsidRP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16"/>
                      <w:szCs w:val="44"/>
                    </w:rPr>
                    <w:t>かつよう</w:t>
                  </w:r>
                </w:rt>
                <w:rubyBase>
                  <w:r w:rsid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44"/>
                      <w:szCs w:val="44"/>
                    </w:rPr>
                    <w:t>活用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t>コーナー</w:t>
            </w:r>
            <w:r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ruby>
                <w:rubyPr>
                  <w:rubyAlign w:val="distributeSpace"/>
                  <w:hps w:val="16"/>
                  <w:hpsRaise w:val="42"/>
                  <w:hpsBaseText w:val="44"/>
                  <w:lid w:val="ja-JP"/>
                </w:rubyPr>
                <w:rt>
                  <w:r w:rsidR="00015F2D" w:rsidRP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16"/>
                      <w:szCs w:val="44"/>
                    </w:rPr>
                    <w:t>りよう</w:t>
                  </w:r>
                </w:rt>
                <w:rubyBase>
                  <w:r w:rsid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44"/>
                      <w:szCs w:val="44"/>
                    </w:rPr>
                    <w:t>利用</w:t>
                  </w:r>
                </w:rubyBase>
              </w:ruby>
            </w:r>
            <w:r w:rsidRPr="008E7453">
              <w:rPr>
                <w:rFonts w:ascii="HG創英角ﾎﾟｯﾌﾟ体" w:eastAsia="HG創英角ﾎﾟｯﾌﾟ体" w:hAnsi="HG創英角ﾎﾟｯﾌﾟ体" w:hint="eastAsia"/>
                <w:color w:val="FFFFFF" w:themeColor="background1"/>
                <w:sz w:val="44"/>
                <w:szCs w:val="44"/>
              </w:rPr>
              <w:t>のご</w:t>
            </w:r>
            <w:r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ruby>
                <w:rubyPr>
                  <w:rubyAlign w:val="distributeSpace"/>
                  <w:hps w:val="16"/>
                  <w:hpsRaise w:val="42"/>
                  <w:hpsBaseText w:val="44"/>
                  <w:lid w:val="ja-JP"/>
                </w:rubyPr>
                <w:rt>
                  <w:r w:rsidR="00015F2D" w:rsidRP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16"/>
                      <w:szCs w:val="44"/>
                    </w:rPr>
                    <w:t>あんない</w:t>
                  </w:r>
                </w:rt>
                <w:rubyBase>
                  <w:r w:rsidR="00015F2D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sz w:val="44"/>
                      <w:szCs w:val="44"/>
                    </w:rPr>
                    <w:t>案内</w:t>
                  </w:r>
                </w:rubyBase>
              </w:ruby>
            </w:r>
            <w:r w:rsidR="0065379F" w:rsidRPr="008E7453">
              <w:rPr>
                <w:rFonts w:ascii="HG創英角ﾎﾟｯﾌﾟ体" w:eastAsia="HG創英角ﾎﾟｯﾌﾟ体" w:hAnsi="HG創英角ﾎﾟｯﾌﾟ体" w:hint="eastAsia"/>
                <w:color w:val="FFFFFF" w:themeColor="background1"/>
                <w:sz w:val="44"/>
                <w:szCs w:val="44"/>
              </w:rPr>
              <w:t>（</w:t>
            </w:r>
            <w:r w:rsidR="0065379F"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t>小</w:t>
            </w:r>
            <w:r w:rsidR="0065379F" w:rsidRPr="008E7453">
              <w:rPr>
                <w:rFonts w:ascii="HG創英角ﾎﾟｯﾌﾟ体" w:eastAsia="HG創英角ﾎﾟｯﾌﾟ体" w:hAnsi="HG創英角ﾎﾟｯﾌﾟ体" w:hint="eastAsia"/>
                <w:color w:val="FFFFFF" w:themeColor="background1"/>
                <w:sz w:val="44"/>
                <w:szCs w:val="44"/>
              </w:rPr>
              <w:t>・</w:t>
            </w:r>
            <w:r w:rsidR="0065379F">
              <w:rPr>
                <w:rFonts w:ascii="HG創英角ﾎﾟｯﾌﾟ体" w:eastAsia="HG創英角ﾎﾟｯﾌﾟ体" w:hAnsi="HG創英角ﾎﾟｯﾌﾟ体"/>
                <w:color w:val="FFFFFF" w:themeColor="background1"/>
                <w:sz w:val="44"/>
                <w:szCs w:val="44"/>
              </w:rPr>
              <w:t>中学生用</w:t>
            </w:r>
            <w:r w:rsidR="0065379F" w:rsidRPr="008E7453">
              <w:rPr>
                <w:rFonts w:ascii="HG創英角ﾎﾟｯﾌﾟ体" w:eastAsia="HG創英角ﾎﾟｯﾌﾟ体" w:hAnsi="HG創英角ﾎﾟｯﾌﾟ体" w:hint="eastAsia"/>
                <w:color w:val="FFFFFF" w:themeColor="background1"/>
                <w:sz w:val="44"/>
                <w:szCs w:val="44"/>
              </w:rPr>
              <w:t>）</w:t>
            </w:r>
          </w:p>
        </w:tc>
      </w:tr>
      <w:tr w:rsidR="0065379F" w14:paraId="5FB98DC0" w14:textId="77777777" w:rsidTr="00E00434">
        <w:trPr>
          <w:trHeight w:val="453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76CE5" w14:textId="77777777" w:rsidR="0065379F" w:rsidRPr="006B5FBF" w:rsidRDefault="0065379F" w:rsidP="00FB4F67">
            <w:pPr>
              <w:widowControl/>
              <w:ind w:leftChars="-51" w:left="-107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A195B7" wp14:editId="2FF990AE">
                  <wp:extent cx="660903" cy="472914"/>
                  <wp:effectExtent l="0" t="0" r="6350" b="3810"/>
                  <wp:docPr id="8" name="図 8" descr="C:\Users\noda-01\AppData\Local\Microsoft\Windows\Temporary Internet Files\Content.IE5\U14LT5O7\MC9004289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oda-01\AppData\Local\Microsoft\Windows\Temporary Internet Files\Content.IE5\U14LT5O7\MC9004289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043" cy="47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98D2B" w14:textId="77777777" w:rsidR="0065379F" w:rsidRPr="0065379F" w:rsidRDefault="0065379F" w:rsidP="00036DA2">
            <w:pPr>
              <w:widowControl/>
              <w:ind w:leftChars="16" w:left="34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65379F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情報活用コーナー</w:t>
            </w:r>
            <w:r w:rsidRPr="0065379F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とは・・・</w:t>
            </w:r>
          </w:p>
        </w:tc>
      </w:tr>
      <w:tr w:rsidR="0065379F" w14:paraId="7281DB1F" w14:textId="77777777" w:rsidTr="00E00434">
        <w:trPr>
          <w:trHeight w:val="323"/>
        </w:trPr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E480" w14:textId="77777777" w:rsidR="0065379F" w:rsidRDefault="0065379F" w:rsidP="00FB4F67">
            <w:pPr>
              <w:widowControl/>
              <w:ind w:leftChars="-51" w:left="-107"/>
              <w:jc w:val="center"/>
              <w:rPr>
                <w:noProof/>
              </w:rPr>
            </w:pPr>
          </w:p>
        </w:tc>
        <w:tc>
          <w:tcPr>
            <w:tcW w:w="9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5F8" w14:textId="77777777" w:rsidR="0065379F" w:rsidRPr="0065379F" w:rsidRDefault="0065379F" w:rsidP="00036DA2">
            <w:pPr>
              <w:widowControl/>
              <w:ind w:leftChars="16" w:left="34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パソコン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使って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学校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宿題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などの</w:t>
            </w: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調べ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ものをする</w:t>
            </w:r>
            <w:r w:rsidRPr="0065379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場所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</w:p>
        </w:tc>
      </w:tr>
      <w:tr w:rsidR="00935C76" w14:paraId="37651C13" w14:textId="77777777" w:rsidTr="00E00434">
        <w:trPr>
          <w:trHeight w:val="438"/>
        </w:trPr>
        <w:tc>
          <w:tcPr>
            <w:tcW w:w="109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1EA8" w14:textId="77777777" w:rsidR="00935C76" w:rsidRPr="00235DD8" w:rsidRDefault="0065379F" w:rsidP="006C6F41">
            <w:pPr>
              <w:widowControl/>
              <w:jc w:val="left"/>
              <w:rPr>
                <w:sz w:val="32"/>
                <w:szCs w:val="32"/>
              </w:rPr>
            </w:pPr>
            <w:r w:rsidRPr="00235DD8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情報活用コーナー</w:t>
            </w:r>
            <w:r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を</w:t>
            </w:r>
            <w:r w:rsidRPr="00235DD8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使える時間</w:t>
            </w:r>
            <w:r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について</w:t>
            </w:r>
            <w:r w:rsidR="00FB4F67"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。</w:t>
            </w:r>
          </w:p>
        </w:tc>
      </w:tr>
      <w:tr w:rsidR="00CB4976" w14:paraId="149A81E3" w14:textId="77777777" w:rsidTr="00E00434">
        <w:trPr>
          <w:trHeight w:val="83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F2E749" w14:textId="79B09574" w:rsidR="00CB4976" w:rsidRPr="004342F1" w:rsidRDefault="00CB4976" w:rsidP="001F2B81">
            <w:pPr>
              <w:spacing w:line="300" w:lineRule="exact"/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342F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利用時間</w:t>
            </w:r>
          </w:p>
        </w:tc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094C" w14:textId="77777777" w:rsidR="00CB4976" w:rsidRDefault="00CB4976" w:rsidP="00CB4976">
            <w:pPr>
              <w:widowControl/>
              <w:spacing w:line="300" w:lineRule="exact"/>
              <w:ind w:leftChars="-51" w:left="-10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1回2時間まで利用できます。ただし、席が混んでいる日は1時間のご利用に制限</w:t>
            </w:r>
          </w:p>
          <w:p w14:paraId="3B85BC6D" w14:textId="00DF9D9A" w:rsidR="00CB4976" w:rsidRPr="00CB4976" w:rsidRDefault="00CB4976" w:rsidP="00CB4976">
            <w:pPr>
              <w:widowControl/>
              <w:spacing w:line="300" w:lineRule="exact"/>
              <w:ind w:leftChars="-51" w:left="-10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する場合があります。</w:t>
            </w:r>
          </w:p>
        </w:tc>
      </w:tr>
      <w:tr w:rsidR="00CB4976" w14:paraId="44EF58AF" w14:textId="77777777" w:rsidTr="00E00434">
        <w:trPr>
          <w:trHeight w:val="468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13144F" w14:textId="6E5D6EF2" w:rsidR="00CB4976" w:rsidRPr="00235DD8" w:rsidRDefault="00CB4976" w:rsidP="001F2B81">
            <w:pPr>
              <w:widowControl/>
              <w:spacing w:line="300" w:lineRule="exact"/>
              <w:ind w:leftChars="-51" w:left="-107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利用時間帯</w:t>
            </w:r>
          </w:p>
        </w:tc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FAFC" w14:textId="77777777" w:rsidR="00CB4976" w:rsidRPr="002367E4" w:rsidRDefault="00CB4976" w:rsidP="002367E4">
            <w:pPr>
              <w:widowControl/>
              <w:ind w:leftChars="-51" w:left="-10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４月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９月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までは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午前９時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午後６時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最終受付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午後５時３０分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）まで。</w:t>
            </w:r>
          </w:p>
        </w:tc>
      </w:tr>
      <w:tr w:rsidR="00CB4976" w14:paraId="4925D318" w14:textId="77777777" w:rsidTr="00E00434">
        <w:trPr>
          <w:trHeight w:val="387"/>
        </w:trPr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2A01D3" w14:textId="77777777" w:rsidR="00CB4976" w:rsidRPr="002367E4" w:rsidRDefault="00CB4976" w:rsidP="00935C7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3BC" w14:textId="77777777" w:rsidR="00CB4976" w:rsidRPr="002367E4" w:rsidRDefault="00CB4976" w:rsidP="002367E4">
            <w:pPr>
              <w:widowControl/>
              <w:ind w:leftChars="-51" w:left="-10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３月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までは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午前９時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午後５時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最終受付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午後４時３０分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）まで。</w:t>
            </w:r>
          </w:p>
        </w:tc>
      </w:tr>
      <w:tr w:rsidR="00CB4976" w14:paraId="2C139702" w14:textId="77777777" w:rsidTr="00E00434">
        <w:trPr>
          <w:trHeight w:val="595"/>
        </w:trPr>
        <w:tc>
          <w:tcPr>
            <w:tcW w:w="10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202AB7" w14:textId="77777777" w:rsidR="00CB4976" w:rsidRPr="00235DD8" w:rsidRDefault="00CB4976" w:rsidP="006C6F41">
            <w:pPr>
              <w:widowControl/>
              <w:jc w:val="left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CB4976" w:rsidRPr="00015F2D">
                    <w:rPr>
                      <w:rFonts w:ascii="HG創英角ﾎﾟｯﾌﾟ体" w:eastAsia="HG創英角ﾎﾟｯﾌﾟ体" w:hAnsi="HG創英角ﾎﾟｯﾌﾟ体"/>
                      <w:sz w:val="12"/>
                      <w:szCs w:val="32"/>
                    </w:rPr>
                    <w:t>まも</w:t>
                  </w:r>
                </w:rt>
                <w:rubyBase>
                  <w:r w:rsidR="00CB4976"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  <w:t>守</w:t>
                  </w:r>
                </w:rubyBase>
              </w:ruby>
            </w:r>
            <w:r w:rsidRPr="00235DD8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って</w:t>
            </w:r>
            <w:r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もらいたいこと。</w:t>
            </w:r>
          </w:p>
        </w:tc>
      </w:tr>
      <w:tr w:rsidR="00CB4976" w14:paraId="2F125CF2" w14:textId="77777777" w:rsidTr="00E00434">
        <w:trPr>
          <w:trHeight w:val="867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31E" w14:textId="7FADD3A1" w:rsidR="00E63FDA" w:rsidRPr="00E63FDA" w:rsidRDefault="00DF22E3" w:rsidP="00DF22E3">
            <w:pPr>
              <w:pStyle w:val="a3"/>
              <w:widowControl/>
              <w:numPr>
                <w:ilvl w:val="0"/>
                <w:numId w:val="5"/>
              </w:numPr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登録</w:t>
            </w:r>
            <w:r w:rsidR="00CB4976"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をしたら</w:t>
            </w:r>
            <w:r w:rsidR="00CB4976"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カード</w:t>
            </w:r>
            <w:r w:rsidR="00CB4976"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="00CB4976"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無くさない</w:t>
            </w:r>
            <w:r w:rsidR="00CB4976"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ようにして、情報活用コーナーを使うときには必ず持ってき</w:t>
            </w:r>
            <w:r w:rsidR="002051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</w:t>
            </w:r>
          </w:p>
          <w:p w14:paraId="19E631D4" w14:textId="3E528B11" w:rsidR="00CB4976" w:rsidRPr="002367E4" w:rsidRDefault="00CB4976" w:rsidP="00DF22E3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ください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E63F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登録証の</w:t>
            </w:r>
            <w:r w:rsidR="003853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バーコードを受付で読み込ませてください</w:t>
            </w:r>
            <w:r w:rsidR="005A15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CB4976" w14:paraId="6B949A94" w14:textId="77777777" w:rsidTr="00E00434">
        <w:trPr>
          <w:trHeight w:val="363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BF7" w14:textId="337739E8" w:rsidR="00CB4976" w:rsidRPr="002367E4" w:rsidRDefault="00CB4976" w:rsidP="003C6338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音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出る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ときは、</w:t>
            </w:r>
            <w:r w:rsidR="005E5E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ご自身のイヤホン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使って下さい</w:t>
            </w:r>
            <w:r w:rsidR="005A15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CB4976" w14:paraId="778A5405" w14:textId="77777777" w:rsidTr="00E00434">
        <w:trPr>
          <w:trHeight w:val="588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EE1" w14:textId="5355666E" w:rsidR="00CB4976" w:rsidRPr="00DC3944" w:rsidRDefault="00CB4976" w:rsidP="00DC3944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自分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作った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ものを</w:t>
            </w: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パソコン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保存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することはできません。</w:t>
            </w: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USBメモリ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などを</w:t>
            </w:r>
            <w:r w:rsidRPr="00DC39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持って</w:t>
            </w:r>
            <w:r w:rsidRPr="00DC39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きてください。</w:t>
            </w:r>
          </w:p>
        </w:tc>
      </w:tr>
      <w:tr w:rsidR="00CB4976" w14:paraId="3EFDFC71" w14:textId="77777777" w:rsidTr="00E00434">
        <w:trPr>
          <w:trHeight w:val="599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C32" w14:textId="02FD37D2" w:rsidR="00CB4976" w:rsidRPr="00E13401" w:rsidRDefault="00CB4976" w:rsidP="00E13401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4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使い終わったら必ずパソコン</w:t>
            </w:r>
            <w:r w:rsidRPr="00E134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E134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シャットダウン</w:t>
            </w:r>
            <w:r w:rsidRPr="00E134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  <w:r w:rsidRPr="00E134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シャットダウン</w:t>
            </w:r>
            <w:r w:rsidRPr="00E134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E134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やり方</w:t>
            </w:r>
            <w:r w:rsidRPr="00E134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がわか</w:t>
            </w:r>
          </w:p>
          <w:p w14:paraId="1D9A2EB1" w14:textId="46AD575C" w:rsidR="00E13401" w:rsidRPr="002367E4" w:rsidRDefault="00CB4976" w:rsidP="00036DA2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らない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</w:t>
            </w:r>
            <w:r w:rsidRPr="002367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必ず声</w:t>
            </w:r>
            <w:r w:rsidRPr="00236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をかけてください。</w:t>
            </w:r>
          </w:p>
        </w:tc>
      </w:tr>
      <w:tr w:rsidR="00CB4976" w14:paraId="5A30A2A4" w14:textId="77777777" w:rsidTr="00E00434">
        <w:trPr>
          <w:trHeight w:val="272"/>
        </w:trPr>
        <w:tc>
          <w:tcPr>
            <w:tcW w:w="10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11C" w14:textId="48391A97" w:rsidR="00CB4976" w:rsidRPr="005E5E64" w:rsidRDefault="006E4326" w:rsidP="005E5E64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E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使った</w:t>
            </w:r>
            <w:r w:rsidR="00CB4976" w:rsidRPr="005E5E6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イス</w:t>
            </w:r>
            <w:r w:rsidR="001E1B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、備品は必ず元にあった所へ</w:t>
            </w:r>
            <w:r w:rsidR="005E5E64" w:rsidRPr="005E5E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戻してください</w:t>
            </w:r>
            <w:r w:rsidR="00CB4976" w:rsidRPr="005E5E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CB4976" w14:paraId="1DAC4E86" w14:textId="77777777" w:rsidTr="00E00434">
        <w:trPr>
          <w:trHeight w:val="614"/>
        </w:trPr>
        <w:tc>
          <w:tcPr>
            <w:tcW w:w="10996" w:type="dxa"/>
            <w:gridSpan w:val="4"/>
            <w:tcBorders>
              <w:top w:val="single" w:sz="4" w:space="0" w:color="auto"/>
            </w:tcBorders>
          </w:tcPr>
          <w:p w14:paraId="16DC54C2" w14:textId="77777777" w:rsidR="00CB4976" w:rsidRPr="00235DD8" w:rsidRDefault="00CB4976" w:rsidP="00015F2D">
            <w:pPr>
              <w:widowControl/>
              <w:jc w:val="left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CB4976" w:rsidRPr="00015F2D">
                    <w:rPr>
                      <w:rFonts w:ascii="HG創英角ﾎﾟｯﾌﾟ体" w:eastAsia="HG創英角ﾎﾟｯﾌﾟ体" w:hAnsi="HG創英角ﾎﾟｯﾌﾟ体"/>
                      <w:sz w:val="12"/>
                      <w:szCs w:val="32"/>
                    </w:rPr>
                    <w:t>きんし</w:t>
                  </w:r>
                </w:rt>
                <w:rubyBase>
                  <w:r w:rsidR="00CB4976"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  <w:t>禁止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CB4976" w:rsidRPr="00015F2D">
                    <w:rPr>
                      <w:rFonts w:ascii="HG創英角ﾎﾟｯﾌﾟ体" w:eastAsia="HG創英角ﾎﾟｯﾌﾟ体" w:hAnsi="HG創英角ﾎﾟｯﾌﾟ体"/>
                      <w:sz w:val="12"/>
                      <w:szCs w:val="32"/>
                    </w:rPr>
                    <w:t>じこう</w:t>
                  </w:r>
                </w:rt>
                <w:rubyBase>
                  <w:r w:rsidR="00CB4976"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  <w:t>事項</w:t>
                  </w:r>
                </w:rubyBase>
              </w:ruby>
            </w:r>
            <w:r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。</w:t>
            </w:r>
          </w:p>
        </w:tc>
      </w:tr>
      <w:tr w:rsidR="00CB4976" w:rsidRPr="002367E4" w14:paraId="319C69E3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582"/>
        </w:trPr>
        <w:tc>
          <w:tcPr>
            <w:tcW w:w="837" w:type="dxa"/>
            <w:vAlign w:val="center"/>
          </w:tcPr>
          <w:p w14:paraId="764D3F6C" w14:textId="77777777" w:rsidR="00CB4976" w:rsidRDefault="00CB4976" w:rsidP="006D5BF7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14303F27" wp14:editId="19F369C7">
                  <wp:extent cx="251460" cy="311150"/>
                  <wp:effectExtent l="0" t="0" r="0" b="0"/>
                  <wp:docPr id="16" name="図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vAlign w:val="center"/>
          </w:tcPr>
          <w:p w14:paraId="0C86FCC9" w14:textId="716DA34F" w:rsidR="00CB4976" w:rsidRPr="0065379F" w:rsidRDefault="00CB4976" w:rsidP="008A6A53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自分の席から</w:t>
            </w:r>
            <w:r w:rsidR="006E43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移動したり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、大きな声でのおしゃべりや、携帯電話での通話は禁止です。</w:t>
            </w:r>
          </w:p>
        </w:tc>
      </w:tr>
      <w:tr w:rsidR="00CB4976" w:rsidRPr="002367E4" w14:paraId="440AEAE7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02"/>
        </w:trPr>
        <w:tc>
          <w:tcPr>
            <w:tcW w:w="837" w:type="dxa"/>
            <w:vAlign w:val="center"/>
          </w:tcPr>
          <w:p w14:paraId="5896EC26" w14:textId="77777777" w:rsidR="00CB4976" w:rsidRPr="008A6A53" w:rsidRDefault="00CB4976" w:rsidP="008A6A53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2A2DAA05" wp14:editId="34E05A88">
                  <wp:extent cx="287655" cy="335280"/>
                  <wp:effectExtent l="0" t="0" r="0" b="7620"/>
                  <wp:docPr id="17" name="図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vAlign w:val="center"/>
          </w:tcPr>
          <w:p w14:paraId="30EE60F9" w14:textId="12CACE97" w:rsidR="00CB4976" w:rsidRPr="0065379F" w:rsidRDefault="00CB4976" w:rsidP="008A6A53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自分の持ってきたDVDやCDを見たり</w:t>
            </w:r>
            <w:r w:rsidR="006E43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聴いたり</w:t>
            </w: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することは禁止です。</w:t>
            </w:r>
          </w:p>
        </w:tc>
      </w:tr>
      <w:tr w:rsidR="00CB4976" w:rsidRPr="002367E4" w14:paraId="712C8A46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14"/>
        </w:trPr>
        <w:tc>
          <w:tcPr>
            <w:tcW w:w="837" w:type="dxa"/>
            <w:vAlign w:val="center"/>
          </w:tcPr>
          <w:p w14:paraId="71E26D77" w14:textId="77777777" w:rsidR="00CB4976" w:rsidRDefault="00CB4976" w:rsidP="008A6A53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1DFDEFA5" wp14:editId="31DF576C">
                  <wp:extent cx="288290" cy="289560"/>
                  <wp:effectExtent l="0" t="0" r="0" b="0"/>
                  <wp:docPr id="18" name="図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vAlign w:val="center"/>
          </w:tcPr>
          <w:p w14:paraId="168E6E5C" w14:textId="77777777" w:rsidR="00CB4976" w:rsidRPr="0065379F" w:rsidRDefault="00CB4976" w:rsidP="008A6A53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壁紙やスクリーンセーバーなどの設定の変更は禁止です。</w:t>
            </w:r>
          </w:p>
        </w:tc>
      </w:tr>
      <w:tr w:rsidR="00CB4976" w:rsidRPr="002367E4" w14:paraId="4668A919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14"/>
        </w:trPr>
        <w:tc>
          <w:tcPr>
            <w:tcW w:w="837" w:type="dxa"/>
            <w:vAlign w:val="center"/>
          </w:tcPr>
          <w:p w14:paraId="54C18AE0" w14:textId="77777777" w:rsidR="00CB4976" w:rsidRDefault="00CB4976" w:rsidP="008A6A53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602992D7" wp14:editId="35F31C52">
                  <wp:extent cx="374650" cy="287655"/>
                  <wp:effectExtent l="0" t="0" r="6350" b="0"/>
                  <wp:docPr id="22" name="図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vAlign w:val="center"/>
          </w:tcPr>
          <w:p w14:paraId="1FF99F80" w14:textId="77777777" w:rsidR="00CB4976" w:rsidRPr="0065379F" w:rsidRDefault="00CB4976" w:rsidP="008A6A53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ダウンロードやソフトウェアのインストールなどの操作は禁止です。</w:t>
            </w:r>
          </w:p>
        </w:tc>
      </w:tr>
      <w:tr w:rsidR="00CB4976" w:rsidRPr="002367E4" w14:paraId="5E8EFFA2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02"/>
        </w:trPr>
        <w:tc>
          <w:tcPr>
            <w:tcW w:w="837" w:type="dxa"/>
            <w:vAlign w:val="center"/>
          </w:tcPr>
          <w:p w14:paraId="382BF561" w14:textId="77777777" w:rsidR="00CB4976" w:rsidRDefault="00CB4976" w:rsidP="008A6A53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4A9243F0" wp14:editId="68453955">
                  <wp:extent cx="251460" cy="314960"/>
                  <wp:effectExtent l="0" t="0" r="0" b="8890"/>
                  <wp:docPr id="20" name="図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vAlign w:val="center"/>
          </w:tcPr>
          <w:p w14:paraId="09716727" w14:textId="3D2FAC38" w:rsidR="00CB4976" w:rsidRPr="0065379F" w:rsidRDefault="003C6338" w:rsidP="00015F2D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会員登録</w:t>
            </w:r>
            <w:r w:rsidR="00CB4976"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などが必要なサイトや有料サイトの利用は禁止です。</w:t>
            </w:r>
          </w:p>
        </w:tc>
      </w:tr>
      <w:tr w:rsidR="00CB4976" w:rsidRPr="002367E4" w14:paraId="716D8D27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505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2EF1DA18" w14:textId="77777777" w:rsidR="00CB4976" w:rsidRDefault="00CB4976" w:rsidP="008A6A53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42B56857" wp14:editId="4470B21D">
                  <wp:extent cx="353060" cy="286385"/>
                  <wp:effectExtent l="0" t="0" r="8890" b="0"/>
                  <wp:docPr id="24" name="図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2"/>
            <w:tcBorders>
              <w:bottom w:val="single" w:sz="4" w:space="0" w:color="auto"/>
            </w:tcBorders>
            <w:vAlign w:val="center"/>
          </w:tcPr>
          <w:p w14:paraId="0F48A84F" w14:textId="77777777" w:rsidR="00CB4976" w:rsidRPr="0065379F" w:rsidRDefault="00CB4976" w:rsidP="008A6A53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3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チャットやゲームは禁止です。また、成人向けサイトの閲覧、利用も禁止です。</w:t>
            </w:r>
          </w:p>
        </w:tc>
      </w:tr>
      <w:tr w:rsidR="00CB4976" w:rsidRPr="00235DD8" w14:paraId="5DECD49B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490"/>
        </w:trPr>
        <w:tc>
          <w:tcPr>
            <w:tcW w:w="10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D02B0" w14:textId="77777777" w:rsidR="00CB4976" w:rsidRPr="00235DD8" w:rsidRDefault="00CB4976" w:rsidP="006C6F41">
            <w:pPr>
              <w:widowControl/>
              <w:rPr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CB4976" w:rsidRPr="00015F2D">
                    <w:rPr>
                      <w:rFonts w:ascii="HG創英角ﾎﾟｯﾌﾟ体" w:eastAsia="HG創英角ﾎﾟｯﾌﾟ体" w:hAnsi="HG創英角ﾎﾟｯﾌﾟ体"/>
                      <w:sz w:val="12"/>
                      <w:szCs w:val="32"/>
                    </w:rPr>
                    <w:t>いんさつ</w:t>
                  </w:r>
                </w:rt>
                <w:rubyBase>
                  <w:r w:rsidR="00CB4976"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  <w:t>印刷</w:t>
                  </w:r>
                </w:rubyBase>
              </w:ruby>
            </w:r>
            <w:r w:rsidRPr="00235DD8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について。</w:t>
            </w:r>
          </w:p>
        </w:tc>
      </w:tr>
      <w:tr w:rsidR="00CB4976" w14:paraId="2F442223" w14:textId="77777777" w:rsidTr="00E00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129"/>
        </w:trPr>
        <w:tc>
          <w:tcPr>
            <w:tcW w:w="10972" w:type="dxa"/>
            <w:gridSpan w:val="3"/>
            <w:vAlign w:val="center"/>
          </w:tcPr>
          <w:p w14:paraId="09EEFF62" w14:textId="41322DFD" w:rsidR="00CB4976" w:rsidRPr="00333D94" w:rsidRDefault="00175EC9" w:rsidP="0065379F">
            <w:pPr>
              <w:widowControl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印刷は</w:t>
            </w:r>
            <w:r w:rsidR="00811BD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１日</w:t>
            </w:r>
            <w:r w:rsidR="003853A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1人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20枚</w:t>
            </w:r>
            <w:r w:rsidR="00310713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(20面)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までです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。印刷するときは、前もって受付にお知らせください。</w:t>
            </w:r>
          </w:p>
          <w:p w14:paraId="16E6CC9B" w14:textId="0BCE0C3A" w:rsidR="00175EC9" w:rsidRPr="00AE19CE" w:rsidRDefault="00175EC9" w:rsidP="0065379F">
            <w:pPr>
              <w:widowControl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印刷の際は、「白黒／カラー」「印刷枚数」「片面</w:t>
            </w:r>
            <w:r w:rsidR="000A4E5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/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両面」「用紙サイズ」等を必ず確認し、必要に応じて、ご自身で設定変更をお願いします(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u w:val="thick"/>
              </w:rPr>
              <w:t>間違えて印刷した場合でも料金をいただきます</w:t>
            </w:r>
            <w:r w:rsidRPr="00333D9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)やり方がわからないときは、受付に声をかけてください。</w:t>
            </w:r>
          </w:p>
        </w:tc>
      </w:tr>
    </w:tbl>
    <w:p w14:paraId="63DE6BA9" w14:textId="72CFCE47" w:rsidR="006B5FBF" w:rsidRPr="00FB4F67" w:rsidRDefault="00E00434" w:rsidP="00E00434">
      <w:pPr>
        <w:widowControl/>
        <w:jc w:val="left"/>
      </w:pPr>
      <w:r>
        <w:rPr>
          <w:rFonts w:hint="eastAsia"/>
        </w:rPr>
        <w:t>☆</w:t>
      </w:r>
      <w:r w:rsidRPr="00E00434">
        <w:rPr>
          <w:rFonts w:hint="eastAsia"/>
          <w:b/>
          <w:bCs/>
        </w:rPr>
        <w:t>次のかたへ気持ちよく使っていただくため、整理整頓をお願いいたします。</w:t>
      </w:r>
      <w:r>
        <w:rPr>
          <w:rFonts w:hint="eastAsia"/>
        </w:rPr>
        <w:t xml:space="preserve">　　　　　</w:t>
      </w:r>
      <w:r w:rsidR="004E474A">
        <w:rPr>
          <w:rFonts w:hint="eastAsia"/>
        </w:rPr>
        <w:t>2025</w:t>
      </w:r>
      <w:r w:rsidR="004E474A">
        <w:rPr>
          <w:rFonts w:hint="eastAsia"/>
        </w:rPr>
        <w:t>年</w:t>
      </w:r>
      <w:r w:rsidR="004E474A">
        <w:rPr>
          <w:rFonts w:hint="eastAsia"/>
        </w:rPr>
        <w:t>9</w:t>
      </w:r>
      <w:r w:rsidR="004E474A">
        <w:rPr>
          <w:rFonts w:hint="eastAsia"/>
        </w:rPr>
        <w:t>月</w:t>
      </w:r>
      <w:r w:rsidR="00564EBD">
        <w:rPr>
          <w:rFonts w:hint="eastAsia"/>
        </w:rPr>
        <w:t>27</w:t>
      </w:r>
      <w:r w:rsidR="004E474A">
        <w:rPr>
          <w:rFonts w:hint="eastAsia"/>
        </w:rPr>
        <w:t>日改定</w:t>
      </w:r>
    </w:p>
    <w:sectPr w:rsidR="006B5FBF" w:rsidRPr="00FB4F67" w:rsidSect="0065379F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in;visibility:visible;mso-wrap-style:square" o:bullet="t">
        <v:imagedata r:id="rId1" o:title="MC900431586[1]"/>
      </v:shape>
    </w:pict>
  </w:numPicBullet>
  <w:abstractNum w:abstractNumId="0" w15:restartNumberingAfterBreak="0">
    <w:nsid w:val="0EDC452E"/>
    <w:multiLevelType w:val="hybridMultilevel"/>
    <w:tmpl w:val="55A65974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0">
    <w:nsid w:val="17AE12C1"/>
    <w:multiLevelType w:val="hybridMultilevel"/>
    <w:tmpl w:val="55A65974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222056B9"/>
    <w:multiLevelType w:val="hybridMultilevel"/>
    <w:tmpl w:val="55A65974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58B84292"/>
    <w:multiLevelType w:val="hybridMultilevel"/>
    <w:tmpl w:val="19EE3316"/>
    <w:lvl w:ilvl="0" w:tplc="6340073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872D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3FC810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1E2325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8DADEA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F10EF1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2169AF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310F9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8CE1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6A953508"/>
    <w:multiLevelType w:val="hybridMultilevel"/>
    <w:tmpl w:val="21F4FF86"/>
    <w:lvl w:ilvl="0" w:tplc="4C04C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0631835">
    <w:abstractNumId w:val="0"/>
  </w:num>
  <w:num w:numId="2" w16cid:durableId="806239217">
    <w:abstractNumId w:val="3"/>
  </w:num>
  <w:num w:numId="3" w16cid:durableId="281889112">
    <w:abstractNumId w:val="1"/>
  </w:num>
  <w:num w:numId="4" w16cid:durableId="1914509515">
    <w:abstractNumId w:val="2"/>
  </w:num>
  <w:num w:numId="5" w16cid:durableId="1503740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05"/>
    <w:rsid w:val="00002D13"/>
    <w:rsid w:val="0000679B"/>
    <w:rsid w:val="00015F2D"/>
    <w:rsid w:val="00032510"/>
    <w:rsid w:val="00036DA2"/>
    <w:rsid w:val="00043B9B"/>
    <w:rsid w:val="0004638D"/>
    <w:rsid w:val="00063719"/>
    <w:rsid w:val="000A4E54"/>
    <w:rsid w:val="000A62A2"/>
    <w:rsid w:val="000A645E"/>
    <w:rsid w:val="000C5911"/>
    <w:rsid w:val="000F2E7E"/>
    <w:rsid w:val="000F7AA4"/>
    <w:rsid w:val="00126DBC"/>
    <w:rsid w:val="00175EC9"/>
    <w:rsid w:val="001A41CF"/>
    <w:rsid w:val="001C75F3"/>
    <w:rsid w:val="001E1B36"/>
    <w:rsid w:val="001E24F9"/>
    <w:rsid w:val="001E3477"/>
    <w:rsid w:val="001F2B81"/>
    <w:rsid w:val="0020517C"/>
    <w:rsid w:val="002051C2"/>
    <w:rsid w:val="00235DD8"/>
    <w:rsid w:val="002367E4"/>
    <w:rsid w:val="00250375"/>
    <w:rsid w:val="00260534"/>
    <w:rsid w:val="002E06A7"/>
    <w:rsid w:val="00310669"/>
    <w:rsid w:val="00310713"/>
    <w:rsid w:val="00311423"/>
    <w:rsid w:val="00324A58"/>
    <w:rsid w:val="00333D94"/>
    <w:rsid w:val="0036112F"/>
    <w:rsid w:val="00363BB2"/>
    <w:rsid w:val="00374EEE"/>
    <w:rsid w:val="00377A10"/>
    <w:rsid w:val="003853AE"/>
    <w:rsid w:val="003A3F30"/>
    <w:rsid w:val="003C6338"/>
    <w:rsid w:val="003D263C"/>
    <w:rsid w:val="003E515E"/>
    <w:rsid w:val="003F28D0"/>
    <w:rsid w:val="004342F1"/>
    <w:rsid w:val="00461C2D"/>
    <w:rsid w:val="004920DB"/>
    <w:rsid w:val="004C3243"/>
    <w:rsid w:val="004E32B6"/>
    <w:rsid w:val="004E474A"/>
    <w:rsid w:val="004F0B70"/>
    <w:rsid w:val="00564EBD"/>
    <w:rsid w:val="005A1552"/>
    <w:rsid w:val="005B10CF"/>
    <w:rsid w:val="005D73B6"/>
    <w:rsid w:val="005E5E64"/>
    <w:rsid w:val="0065379F"/>
    <w:rsid w:val="0065553A"/>
    <w:rsid w:val="006820C5"/>
    <w:rsid w:val="006833FE"/>
    <w:rsid w:val="006B5FBF"/>
    <w:rsid w:val="006C0FED"/>
    <w:rsid w:val="006C6F41"/>
    <w:rsid w:val="006D5BF7"/>
    <w:rsid w:val="006E4326"/>
    <w:rsid w:val="00715006"/>
    <w:rsid w:val="00780562"/>
    <w:rsid w:val="007A52F9"/>
    <w:rsid w:val="007C540A"/>
    <w:rsid w:val="00811BD0"/>
    <w:rsid w:val="00817B74"/>
    <w:rsid w:val="008349A4"/>
    <w:rsid w:val="00862507"/>
    <w:rsid w:val="00881423"/>
    <w:rsid w:val="008A6A53"/>
    <w:rsid w:val="008B5ED0"/>
    <w:rsid w:val="008D291B"/>
    <w:rsid w:val="008E7453"/>
    <w:rsid w:val="008F306D"/>
    <w:rsid w:val="00922035"/>
    <w:rsid w:val="00922425"/>
    <w:rsid w:val="00927CD3"/>
    <w:rsid w:val="00935C76"/>
    <w:rsid w:val="0097298C"/>
    <w:rsid w:val="00985699"/>
    <w:rsid w:val="00991505"/>
    <w:rsid w:val="009B7324"/>
    <w:rsid w:val="009D7BA3"/>
    <w:rsid w:val="009E5725"/>
    <w:rsid w:val="00A11AD4"/>
    <w:rsid w:val="00A15A51"/>
    <w:rsid w:val="00A503C9"/>
    <w:rsid w:val="00A50E30"/>
    <w:rsid w:val="00AB7DC4"/>
    <w:rsid w:val="00AD335E"/>
    <w:rsid w:val="00AE19CE"/>
    <w:rsid w:val="00AE636F"/>
    <w:rsid w:val="00B002E6"/>
    <w:rsid w:val="00B0596F"/>
    <w:rsid w:val="00B744A5"/>
    <w:rsid w:val="00BB530A"/>
    <w:rsid w:val="00C34D5E"/>
    <w:rsid w:val="00C801DD"/>
    <w:rsid w:val="00C83A7C"/>
    <w:rsid w:val="00C92F20"/>
    <w:rsid w:val="00CB4976"/>
    <w:rsid w:val="00CC6784"/>
    <w:rsid w:val="00CD109E"/>
    <w:rsid w:val="00CE5F46"/>
    <w:rsid w:val="00DC3944"/>
    <w:rsid w:val="00DF22E3"/>
    <w:rsid w:val="00E00434"/>
    <w:rsid w:val="00E13401"/>
    <w:rsid w:val="00E32FFA"/>
    <w:rsid w:val="00E473B6"/>
    <w:rsid w:val="00E63FDA"/>
    <w:rsid w:val="00EB6926"/>
    <w:rsid w:val="00EB7A97"/>
    <w:rsid w:val="00F7686F"/>
    <w:rsid w:val="00F81E46"/>
    <w:rsid w:val="00F84C3E"/>
    <w:rsid w:val="00FB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C9BA838"/>
  <w15:docId w15:val="{F0D9D018-1D0C-46D3-87FD-45DC5B8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09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2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0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E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webSettings" Target="webSettings.xml"/><Relationship Id="rId10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DD0D-3CC5-4C86-9169-BEE82EFD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noda-01</dc:creator>
  <cp:lastModifiedBy>野田市公民館 PC20180817b</cp:lastModifiedBy>
  <cp:revision>55</cp:revision>
  <cp:lastPrinted>2025-08-23T07:21:00Z</cp:lastPrinted>
  <dcterms:created xsi:type="dcterms:W3CDTF">2013-02-16T01:31:00Z</dcterms:created>
  <dcterms:modified xsi:type="dcterms:W3CDTF">2025-09-27T06:44:00Z</dcterms:modified>
</cp:coreProperties>
</file>